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4406" w14:textId="0E9A5751" w:rsidR="0016004D" w:rsidRPr="00FF51F9" w:rsidRDefault="000F27C7" w:rsidP="00617545">
      <w:pPr>
        <w:shd w:val="clear" w:color="auto" w:fill="FFFFFF"/>
        <w:jc w:val="center"/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</w:pPr>
      <w:r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  <w:t>Responsable de la mobilisation et de l’éducation populaire</w:t>
      </w:r>
    </w:p>
    <w:p w14:paraId="6BB80CF2" w14:textId="77777777" w:rsidR="00A24F29" w:rsidRPr="00FF51F9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0"/>
          <w:szCs w:val="20"/>
          <w:lang w:val="fr-CA"/>
        </w:rPr>
      </w:pPr>
    </w:p>
    <w:p w14:paraId="547553CC" w14:textId="338D847C" w:rsidR="0016004D" w:rsidRPr="00A93641" w:rsidRDefault="0016004D" w:rsidP="00A24F29">
      <w:pPr>
        <w:shd w:val="clear" w:color="auto" w:fill="FFFFFF"/>
        <w:rPr>
          <w:rFonts w:ascii="Arial Narrow" w:eastAsia="Times New Roman" w:hAnsi="Arial Narrow" w:cs="Arial"/>
          <w:color w:val="3D392A"/>
          <w:sz w:val="22"/>
          <w:szCs w:val="22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 Réseau québécois de l’action communautaire autonome, le RQ-ACA, représente et défend les intérêts de </w:t>
      </w:r>
      <w:r w:rsidR="00AB264A">
        <w:rPr>
          <w:rFonts w:ascii="Arial Narrow" w:eastAsia="Times New Roman" w:hAnsi="Arial Narrow" w:cs="Arial"/>
          <w:color w:val="3D392A"/>
          <w:sz w:val="22"/>
          <w:szCs w:val="22"/>
        </w:rPr>
        <w:t>57</w:t>
      </w:r>
      <w:r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 regroupements et organismes nationaux</w:t>
      </w:r>
      <w:r w:rsidR="00617545" w:rsidRPr="00A93641">
        <w:rPr>
          <w:rFonts w:ascii="Arial Narrow" w:eastAsia="Times New Roman" w:hAnsi="Arial Narrow" w:cs="Arial"/>
          <w:color w:val="3D392A"/>
          <w:sz w:val="22"/>
          <w:szCs w:val="22"/>
        </w:rPr>
        <w:t>. Il</w:t>
      </w:r>
      <w:r w:rsidR="00A24F29"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 rejoint au-delà de </w:t>
      </w:r>
      <w:r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4 000 organismes d’action communautaire autonome luttant partout au Québec pour une plus grande justice sociale. </w:t>
      </w:r>
      <w:r w:rsidR="00617545" w:rsidRPr="00A93641">
        <w:rPr>
          <w:rFonts w:ascii="Arial Narrow" w:eastAsia="Times New Roman" w:hAnsi="Arial Narrow" w:cs="Arial"/>
          <w:color w:val="3D392A"/>
          <w:sz w:val="22"/>
          <w:szCs w:val="22"/>
        </w:rPr>
        <w:t>L</w:t>
      </w:r>
      <w:proofErr w:type="spellStart"/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eader</w:t>
      </w:r>
      <w:proofErr w:type="spellEnd"/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reconnu </w:t>
      </w:r>
      <w:r w:rsidR="000F4C15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du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mouvement, il fait la promotion de l’action communautaire autonome auprès des différents partenaires et agit en tant que porte-parole officiel auprès du gouvernement en matière d’action communautaire autonome.</w:t>
      </w:r>
      <w:r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 </w:t>
      </w:r>
    </w:p>
    <w:p w14:paraId="50E29004" w14:textId="77777777" w:rsidR="00617545" w:rsidRPr="00A93641" w:rsidRDefault="00617545" w:rsidP="00617545">
      <w:pPr>
        <w:rPr>
          <w:rFonts w:ascii="Arial Narrow" w:eastAsia="Times New Roman" w:hAnsi="Arial Narrow" w:cs="Arial"/>
          <w:sz w:val="22"/>
          <w:szCs w:val="22"/>
          <w:lang w:val="fr-CA"/>
        </w:rPr>
      </w:pPr>
    </w:p>
    <w:p w14:paraId="4B2978D0" w14:textId="56504F11" w:rsidR="0016004D" w:rsidRPr="007B2B49" w:rsidRDefault="00617545" w:rsidP="007B2B49">
      <w:pPr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0F4C15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Le RQ-ACA est à la recherche</w:t>
      </w: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 d’une personne dynamique, </w:t>
      </w:r>
      <w:r w:rsidR="004B36A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créative et organisée pour</w:t>
      </w: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 occuper le poste de</w:t>
      </w:r>
      <w:r w:rsidR="000F27C7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 </w:t>
      </w:r>
      <w:r w:rsidR="000F27C7" w:rsidRPr="007B2B49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responsable de</w:t>
      </w:r>
      <w:r w:rsidRPr="007B2B49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0F27C7" w:rsidRPr="007B2B49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la mobilisation et de l’éducation populaire</w:t>
      </w:r>
      <w:r w:rsidRPr="007B2B49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. </w:t>
      </w:r>
      <w:r w:rsidR="007B2B49" w:rsidRPr="007B2B49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La personne relève directement de la coordonnatrice. Elle travaille à mobiliser les membres et le mouvement communautaire </w:t>
      </w:r>
      <w:r w:rsidR="0058179C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et à produire </w:t>
      </w:r>
      <w:r w:rsidR="008C453B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d</w:t>
      </w:r>
      <w:r w:rsidR="0058179C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es outils et </w:t>
      </w:r>
      <w:r w:rsidR="008C453B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d</w:t>
      </w:r>
      <w:r w:rsidR="0058179C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es formations </w:t>
      </w:r>
      <w:r w:rsidR="007B2B49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selon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les orientations</w:t>
      </w:r>
      <w:r w:rsidR="0091491A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et</w:t>
      </w:r>
      <w:r w:rsidR="00E26850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les priorités </w:t>
      </w:r>
      <w:r w:rsidR="00F97442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identifiées par les membres du</w:t>
      </w:r>
      <w:r w:rsidR="00D71F38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Réseau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. </w:t>
      </w:r>
    </w:p>
    <w:p w14:paraId="2DF0C685" w14:textId="77777777" w:rsidR="00A54AD1" w:rsidRPr="00A54AD1" w:rsidRDefault="00A54AD1" w:rsidP="00A54AD1">
      <w:pPr>
        <w:rPr>
          <w:rFonts w:ascii="Times New Roman" w:eastAsia="Times New Roman" w:hAnsi="Times New Roman" w:cs="Times New Roman"/>
          <w:lang w:val="fr-CA"/>
        </w:rPr>
      </w:pPr>
    </w:p>
    <w:p w14:paraId="110CB083" w14:textId="26430B9E" w:rsidR="0016004D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Principales responsabilités</w:t>
      </w:r>
    </w:p>
    <w:p w14:paraId="6446DB35" w14:textId="4EE0F9C1" w:rsidR="00097409" w:rsidRDefault="00103FF5" w:rsidP="0091491A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Planifier et coordonner</w:t>
      </w:r>
      <w:r w:rsidR="000F27C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les </w:t>
      </w:r>
      <w:r w:rsidR="0091491A" w:rsidRP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activités et les campagnes de mobilisation</w:t>
      </w:r>
      <w:r w:rsidR="005F617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91491A" w:rsidRP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de l’organisme;</w:t>
      </w:r>
    </w:p>
    <w:p w14:paraId="5561D8EB" w14:textId="77777777" w:rsidR="005F617E" w:rsidRDefault="005F617E" w:rsidP="005F61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Coordonner, avec le soutien de l’équipe et du comité organisateur, l’organisation d’un Forum qui se tiendra en mars 2020;</w:t>
      </w:r>
    </w:p>
    <w:p w14:paraId="50D65AA6" w14:textId="77777777" w:rsidR="005F617E" w:rsidRDefault="00103FF5" w:rsidP="005F61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Créer des outils et des formations d’éducation populaire;</w:t>
      </w:r>
    </w:p>
    <w:p w14:paraId="116B5479" w14:textId="4F740140" w:rsidR="005F617E" w:rsidRDefault="005F617E" w:rsidP="005F61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Être à l’affut des enjeux nationaux pouvant appeler à une mobilisation des membres ou du mouvement communautaire.</w:t>
      </w:r>
    </w:p>
    <w:p w14:paraId="7A69606C" w14:textId="072D31F2" w:rsidR="007865C6" w:rsidRPr="00103FF5" w:rsidRDefault="007865C6" w:rsidP="00103FF5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Être à l’affut des </w:t>
      </w:r>
      <w:r w:rsidR="0072534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mouvements et des </w:t>
      </w: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actions de convergence</w:t>
      </w:r>
      <w:r w:rsidR="0072534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ou de solidarité</w:t>
      </w: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avec les autres mouvements sociaux;</w:t>
      </w:r>
    </w:p>
    <w:p w14:paraId="33FC2410" w14:textId="283F3F1B" w:rsidR="0091491A" w:rsidRDefault="00EA5F5B" w:rsidP="0091491A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Animer des comités de travail</w:t>
      </w:r>
      <w:r w:rsidR="0091491A" w:rsidRP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et contribuer à l’organisation de la vie associative</w:t>
      </w:r>
      <w:r w:rsidR="008C453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6E8F06B4" w14:textId="77777777" w:rsidR="005F617E" w:rsidRDefault="005F617E" w:rsidP="005F61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5F617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Planifier et administrer un budget en lien avec ses responsabilités;</w:t>
      </w:r>
    </w:p>
    <w:p w14:paraId="2B7CD1F2" w14:textId="14128321" w:rsidR="005F617E" w:rsidRPr="005F617E" w:rsidRDefault="005F617E" w:rsidP="005F61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Contribuer à la recherche de financement pour les projets sous sa responsabilité;</w:t>
      </w:r>
    </w:p>
    <w:p w14:paraId="7670AC23" w14:textId="54D1F0FE" w:rsidR="005F617E" w:rsidRPr="005F617E" w:rsidRDefault="005F617E" w:rsidP="005F61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Soutenir l’organisation</w:t>
      </w:r>
      <w:r w:rsidR="002534E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et l</w:t>
      </w:r>
      <w:r w:rsidRPr="005F617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’animation d’une tournée des membres;</w:t>
      </w:r>
    </w:p>
    <w:p w14:paraId="34C773F7" w14:textId="6118438B" w:rsidR="00097409" w:rsidRDefault="005F617E" w:rsidP="00EA5F5B">
      <w:pPr>
        <w:numPr>
          <w:ilvl w:val="0"/>
          <w:numId w:val="1"/>
        </w:numPr>
        <w:shd w:val="clear" w:color="auto" w:fill="FFFFFF"/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Soutenir la stratégie</w:t>
      </w:r>
      <w:r w:rsid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d</w:t>
      </w:r>
      <w:r w:rsidR="005071B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es réseaux sociaux, </w:t>
      </w:r>
      <w:r w:rsidR="005A188C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la mise</w:t>
      </w:r>
      <w:r w:rsidR="008C453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à jour</w:t>
      </w:r>
      <w:r w:rsidR="005A188C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du</w:t>
      </w:r>
      <w:r w:rsidR="005071B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site web et </w:t>
      </w:r>
      <w:r w:rsidR="008C453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la rédaction de</w:t>
      </w:r>
      <w:r w:rsid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5071B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l’infolettre</w:t>
      </w:r>
      <w:r w:rsidR="00EA5F5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103266CD" w14:textId="226B1BCA" w:rsidR="00471923" w:rsidRDefault="007166BA" w:rsidP="00FE7A63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Représenter</w:t>
      </w:r>
      <w:r w:rsidR="008C453B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l’organis</w:t>
      </w:r>
      <w:r w:rsidR="008C453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me</w:t>
      </w:r>
      <w:r w:rsidR="005F617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, sur demande de la coordination, </w:t>
      </w:r>
      <w:r w:rsidR="00AB264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auprès de</w:t>
      </w:r>
      <w:r w:rsidR="000F27C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</w:t>
      </w:r>
      <w:r w:rsidR="00AB264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partenaires ou c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oalitions</w:t>
      </w:r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09246674" w14:textId="742C9C17" w:rsidR="00097409" w:rsidRPr="00EA5F5B" w:rsidRDefault="00097409" w:rsidP="00097409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Collaborer</w:t>
      </w:r>
      <w:r w:rsidR="005856C2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aux dossiers des membres de l’équipe.</w:t>
      </w:r>
    </w:p>
    <w:p w14:paraId="036E6E04" w14:textId="77777777" w:rsidR="0016004D" w:rsidRPr="00A93641" w:rsidRDefault="0016004D" w:rsidP="00A24F29">
      <w:pPr>
        <w:shd w:val="clear" w:color="auto" w:fill="FFFFFF"/>
        <w:ind w:left="405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</w:p>
    <w:p w14:paraId="1550F1EF" w14:textId="7EE4308F" w:rsidR="00A24F29" w:rsidRPr="00A93641" w:rsidRDefault="007166BA" w:rsidP="00A24F29">
      <w:pPr>
        <w:shd w:val="clear" w:color="auto" w:fill="FFFFFF"/>
        <w:rPr>
          <w:rFonts w:ascii="Arial Narrow" w:eastAsia="Times New Roman" w:hAnsi="Arial Narrow" w:cs="Arial"/>
          <w:b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b/>
          <w:color w:val="333333"/>
          <w:spacing w:val="6"/>
          <w:sz w:val="22"/>
          <w:szCs w:val="22"/>
        </w:rPr>
        <w:t>Profil recherché</w:t>
      </w:r>
    </w:p>
    <w:p w14:paraId="2C1E9872" w14:textId="14E77D62" w:rsidR="00EA5F5B" w:rsidRPr="00EA5F5B" w:rsidRDefault="005F617E" w:rsidP="00EA5F5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E</w:t>
      </w:r>
      <w:r w:rsidR="00EA5F5B" w:rsidRPr="00EA5F5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xpérience en animation</w:t>
      </w:r>
      <w:r w:rsidR="0091491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, en éducation populaire</w:t>
      </w:r>
      <w:r w:rsidR="00EA5F5B" w:rsidRPr="00EA5F5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ou en mobilisation</w:t>
      </w:r>
      <w:r w:rsidR="00BC3A42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, idéalement</w:t>
      </w:r>
      <w:r w:rsidR="00EA5F5B" w:rsidRPr="00EA5F5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dans le milieu communautaire</w:t>
      </w:r>
      <w:r w:rsidR="003A5A02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ou les mouvements sociaux</w:t>
      </w:r>
      <w:r w:rsidR="00EA5F5B" w:rsidRPr="00EA5F5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3C46E680" w14:textId="15172521" w:rsidR="00957FC0" w:rsidRPr="005A188C" w:rsidRDefault="005A188C" w:rsidP="005A188C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Bon esprit </w:t>
      </w:r>
      <w:r w:rsidR="002534E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de </w:t>
      </w: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synthèse et c</w:t>
      </w:r>
      <w:r w:rsidR="00753E66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apacité de vulgariser</w:t>
      </w:r>
      <w:r w:rsidR="00957FC0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les enjeux et de rédiger dans un langage simplifié;</w:t>
      </w:r>
    </w:p>
    <w:p w14:paraId="6C194A2C" w14:textId="77777777" w:rsidR="00F97442" w:rsidRDefault="00F97442" w:rsidP="00F97442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A6CB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Connaissance </w:t>
      </w:r>
      <w:r w:rsidRPr="00EA5F5B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de l’action communautaire autonome;</w:t>
      </w:r>
    </w:p>
    <w:p w14:paraId="768647A5" w14:textId="33F82932" w:rsidR="0016004D" w:rsidRDefault="009E7CB8" w:rsidP="00A24F2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</w:t>
      </w:r>
      <w:r w:rsidR="0016004D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onnaissance des </w:t>
      </w:r>
      <w:r w:rsidR="000F27C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médias sociaux et des outils web</w:t>
      </w:r>
      <w:r w:rsidR="002534E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578A6204" w14:textId="0BC98522" w:rsidR="0016004D" w:rsidRPr="00A93641" w:rsidRDefault="0016004D" w:rsidP="00A9364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Aptitude à travailler tant en équipe que de façon autonome;</w:t>
      </w:r>
    </w:p>
    <w:p w14:paraId="0FFB3C93" w14:textId="12C073FA" w:rsidR="0091491A" w:rsidRPr="0091491A" w:rsidRDefault="001653B2" w:rsidP="0091491A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Sens de </w:t>
      </w:r>
      <w:r w:rsidR="002534E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l’organisation et des priorités.</w:t>
      </w:r>
    </w:p>
    <w:p w14:paraId="6A1B71F7" w14:textId="77777777" w:rsidR="00A24F29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</w:p>
    <w:p w14:paraId="5F588A26" w14:textId="7F73B50C" w:rsidR="00A24F29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Conditions d</w:t>
      </w:r>
      <w:r w:rsidR="007166BA"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e travail</w:t>
      </w:r>
    </w:p>
    <w:p w14:paraId="29D2FCE3" w14:textId="509C33A4" w:rsidR="007166BA" w:rsidRPr="00A93641" w:rsidRDefault="007166BA" w:rsidP="007166BA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Poste permanent avec période de probation</w:t>
      </w:r>
      <w:r w:rsidR="00A11C6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5025252F" w14:textId="18B24981" w:rsidR="0016004D" w:rsidRPr="00A93641" w:rsidRDefault="00FF51F9" w:rsidP="00A24F2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Lieu de travail situé à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Montréal</w:t>
      </w:r>
      <w:r w:rsidR="007A6A1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avec possibilité de télétravail</w:t>
      </w:r>
      <w:r w:rsidR="00E03BFC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occasionnel</w:t>
      </w:r>
      <w:r w:rsidR="00A11C6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3B900DEF" w14:textId="7AC0D94A" w:rsidR="00FF51F9" w:rsidRPr="00A93641" w:rsidRDefault="007166BA" w:rsidP="00A24F2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Semaine de travail de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28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h</w:t>
      </w:r>
      <w:r w:rsidR="00AA33BB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5E2889C3" w14:textId="60531CBD" w:rsidR="008524C6" w:rsidRPr="00A93641" w:rsidRDefault="008524C6" w:rsidP="008524C6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Salaire</w:t>
      </w:r>
      <w:r w:rsidR="005F617E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 : 30</w:t>
      </w:r>
      <w:r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$/h</w:t>
      </w:r>
      <w:r w:rsidR="009E3F87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;</w:t>
      </w:r>
      <w:bookmarkStart w:id="0" w:name="_GoBack"/>
      <w:bookmarkEnd w:id="0"/>
    </w:p>
    <w:p w14:paraId="59D3C2A5" w14:textId="0A5AD91A" w:rsidR="0016004D" w:rsidRDefault="00FF51F9" w:rsidP="00FF51F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8% de vacances, r</w:t>
      </w:r>
      <w:r w:rsidR="007166BA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égime de retraite et assurance collective</w:t>
      </w:r>
      <w:r w:rsidR="002534EE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.</w:t>
      </w:r>
    </w:p>
    <w:p w14:paraId="2984C51E" w14:textId="77777777" w:rsidR="007166BA" w:rsidRPr="00A93641" w:rsidRDefault="007166BA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</w:p>
    <w:p w14:paraId="1CC9ACDC" w14:textId="77777777" w:rsidR="00752F5B" w:rsidRPr="00752F5B" w:rsidRDefault="00752F5B" w:rsidP="00752F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 w:cs="Arial"/>
          <w:color w:val="333333"/>
          <w:spacing w:val="6"/>
          <w:sz w:val="10"/>
          <w:szCs w:val="10"/>
          <w:lang w:val="fr-CA"/>
        </w:rPr>
      </w:pPr>
    </w:p>
    <w:p w14:paraId="6D2862FE" w14:textId="7F438AA1" w:rsidR="007166BA" w:rsidRDefault="007166BA" w:rsidP="00752F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Les personnes intéressées doivent faire parvenir leur C.V. accompagné d'une lettre d’intérêt au plus tard le </w:t>
      </w:r>
      <w:r w:rsidR="005F617E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1er</w:t>
      </w:r>
      <w:r w:rsidR="00AA6B4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0F27C7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mars 2019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à l’adresse courriel suivante : </w:t>
      </w:r>
      <w:hyperlink r:id="rId7" w:history="1">
        <w:r w:rsidR="00AD4383" w:rsidRPr="00A93641">
          <w:rPr>
            <w:rStyle w:val="Lienhypertexte"/>
            <w:rFonts w:ascii="Arial Narrow" w:hAnsi="Arial Narrow" w:cs="Arial"/>
            <w:spacing w:val="6"/>
            <w:sz w:val="22"/>
            <w:szCs w:val="22"/>
            <w:lang w:val="fr-CA"/>
          </w:rPr>
          <w:t>poste.rqaca@gmail.com</w:t>
        </w:r>
      </w:hyperlink>
      <w:r w:rsidR="00FF51F9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. </w:t>
      </w:r>
      <w:r w:rsidRPr="00752F5B">
        <w:rPr>
          <w:rFonts w:ascii="Arial Narrow" w:hAnsi="Arial Narrow" w:cs="Arial"/>
          <w:b/>
          <w:color w:val="333333"/>
          <w:spacing w:val="6"/>
          <w:sz w:val="22"/>
          <w:szCs w:val="22"/>
          <w:lang w:val="fr-CA"/>
        </w:rPr>
        <w:t>Seules les candidatures soumises par courriel seront considérées. Seules les personnes dont le dossier a été retenu seront contactées.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La personne choisie entrera en fonction le </w:t>
      </w:r>
      <w:r w:rsidR="000F27C7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8 avril 2019</w:t>
      </w:r>
      <w:r w:rsidR="00AA6B4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.</w:t>
      </w:r>
    </w:p>
    <w:p w14:paraId="7FF92BD1" w14:textId="311F65D7" w:rsidR="00752F5B" w:rsidRPr="00752F5B" w:rsidRDefault="00752F5B" w:rsidP="00752F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 w:cs="Arial"/>
          <w:color w:val="333333"/>
          <w:spacing w:val="6"/>
          <w:sz w:val="10"/>
          <w:szCs w:val="10"/>
          <w:lang w:val="fr-CA"/>
        </w:rPr>
      </w:pPr>
    </w:p>
    <w:p w14:paraId="658ACF10" w14:textId="77777777" w:rsidR="007166BA" w:rsidRPr="00FF51F9" w:rsidRDefault="007166BA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0"/>
          <w:szCs w:val="20"/>
          <w:lang w:val="fr-CA"/>
        </w:rPr>
      </w:pPr>
    </w:p>
    <w:p w14:paraId="3BECFC3C" w14:textId="77777777" w:rsidR="00C11A18" w:rsidRPr="00097409" w:rsidRDefault="00C11A18" w:rsidP="00A24F29">
      <w:pPr>
        <w:rPr>
          <w:rFonts w:ascii="Arial Narrow" w:hAnsi="Arial Narrow" w:cs="Arial"/>
          <w:sz w:val="20"/>
          <w:szCs w:val="20"/>
          <w:lang w:val="fr-CA"/>
        </w:rPr>
      </w:pPr>
    </w:p>
    <w:sectPr w:rsidR="00C11A18" w:rsidRPr="00097409" w:rsidSect="00FF51F9">
      <w:pgSz w:w="12240" w:h="15840"/>
      <w:pgMar w:top="993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713C" w14:textId="77777777" w:rsidR="00A6475E" w:rsidRDefault="00A6475E" w:rsidP="005B7D36">
      <w:r>
        <w:separator/>
      </w:r>
    </w:p>
  </w:endnote>
  <w:endnote w:type="continuationSeparator" w:id="0">
    <w:p w14:paraId="1BB54BCB" w14:textId="77777777" w:rsidR="00A6475E" w:rsidRDefault="00A6475E" w:rsidP="005B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CE49" w14:textId="77777777" w:rsidR="00A6475E" w:rsidRDefault="00A6475E" w:rsidP="005B7D36">
      <w:r>
        <w:separator/>
      </w:r>
    </w:p>
  </w:footnote>
  <w:footnote w:type="continuationSeparator" w:id="0">
    <w:p w14:paraId="5E0942DA" w14:textId="77777777" w:rsidR="00A6475E" w:rsidRDefault="00A6475E" w:rsidP="005B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79D"/>
    <w:multiLevelType w:val="multilevel"/>
    <w:tmpl w:val="E1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2D10"/>
    <w:multiLevelType w:val="multilevel"/>
    <w:tmpl w:val="F39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E5635"/>
    <w:multiLevelType w:val="multilevel"/>
    <w:tmpl w:val="E39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D35BE"/>
    <w:multiLevelType w:val="multilevel"/>
    <w:tmpl w:val="F38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2DF9"/>
    <w:multiLevelType w:val="multilevel"/>
    <w:tmpl w:val="BE8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9171E"/>
    <w:multiLevelType w:val="multilevel"/>
    <w:tmpl w:val="0678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C2A9E"/>
    <w:multiLevelType w:val="multilevel"/>
    <w:tmpl w:val="739A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97CE3"/>
    <w:multiLevelType w:val="hybridMultilevel"/>
    <w:tmpl w:val="BD304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C19AB"/>
    <w:multiLevelType w:val="multilevel"/>
    <w:tmpl w:val="CA5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D7B34"/>
    <w:multiLevelType w:val="hybridMultilevel"/>
    <w:tmpl w:val="A21C8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542C"/>
    <w:multiLevelType w:val="multilevel"/>
    <w:tmpl w:val="BB6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35FF7"/>
    <w:multiLevelType w:val="multilevel"/>
    <w:tmpl w:val="BB16F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2101D"/>
    <w:multiLevelType w:val="multilevel"/>
    <w:tmpl w:val="D40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F7291"/>
    <w:multiLevelType w:val="multilevel"/>
    <w:tmpl w:val="028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DF"/>
    <w:rsid w:val="00011118"/>
    <w:rsid w:val="00043B28"/>
    <w:rsid w:val="00053FF4"/>
    <w:rsid w:val="0006374D"/>
    <w:rsid w:val="00064B2C"/>
    <w:rsid w:val="0009257E"/>
    <w:rsid w:val="00097409"/>
    <w:rsid w:val="000A504E"/>
    <w:rsid w:val="000F27C7"/>
    <w:rsid w:val="000F4C15"/>
    <w:rsid w:val="00103FF5"/>
    <w:rsid w:val="00121E2A"/>
    <w:rsid w:val="0016004D"/>
    <w:rsid w:val="001653B2"/>
    <w:rsid w:val="001B63D3"/>
    <w:rsid w:val="001B7A60"/>
    <w:rsid w:val="001D7CE0"/>
    <w:rsid w:val="001E08AE"/>
    <w:rsid w:val="00202121"/>
    <w:rsid w:val="0021289B"/>
    <w:rsid w:val="002534EE"/>
    <w:rsid w:val="00255CF2"/>
    <w:rsid w:val="00292445"/>
    <w:rsid w:val="002B536A"/>
    <w:rsid w:val="00335816"/>
    <w:rsid w:val="00362056"/>
    <w:rsid w:val="003A5A02"/>
    <w:rsid w:val="003F4957"/>
    <w:rsid w:val="0044237F"/>
    <w:rsid w:val="00442A9D"/>
    <w:rsid w:val="00471923"/>
    <w:rsid w:val="004B36A1"/>
    <w:rsid w:val="004F473C"/>
    <w:rsid w:val="005071BD"/>
    <w:rsid w:val="0058179C"/>
    <w:rsid w:val="005856C2"/>
    <w:rsid w:val="005A188C"/>
    <w:rsid w:val="005A2B2C"/>
    <w:rsid w:val="005A7900"/>
    <w:rsid w:val="005B7D36"/>
    <w:rsid w:val="005E0874"/>
    <w:rsid w:val="005F617E"/>
    <w:rsid w:val="00605DC0"/>
    <w:rsid w:val="00617545"/>
    <w:rsid w:val="006220DF"/>
    <w:rsid w:val="006845A9"/>
    <w:rsid w:val="006C0D60"/>
    <w:rsid w:val="006D4A9F"/>
    <w:rsid w:val="006E28C5"/>
    <w:rsid w:val="006F52D3"/>
    <w:rsid w:val="007166BA"/>
    <w:rsid w:val="0072534E"/>
    <w:rsid w:val="00725E4E"/>
    <w:rsid w:val="00752F5B"/>
    <w:rsid w:val="00753E66"/>
    <w:rsid w:val="0075575B"/>
    <w:rsid w:val="007865C6"/>
    <w:rsid w:val="007A6A11"/>
    <w:rsid w:val="007B2B49"/>
    <w:rsid w:val="007E2598"/>
    <w:rsid w:val="007F24F1"/>
    <w:rsid w:val="00802A61"/>
    <w:rsid w:val="008524C6"/>
    <w:rsid w:val="008743BF"/>
    <w:rsid w:val="00884CEC"/>
    <w:rsid w:val="008A592B"/>
    <w:rsid w:val="008B2530"/>
    <w:rsid w:val="008C453B"/>
    <w:rsid w:val="008F31A5"/>
    <w:rsid w:val="008F53C9"/>
    <w:rsid w:val="0091491A"/>
    <w:rsid w:val="009353A7"/>
    <w:rsid w:val="00936517"/>
    <w:rsid w:val="00941299"/>
    <w:rsid w:val="00947723"/>
    <w:rsid w:val="00957FC0"/>
    <w:rsid w:val="00961AB6"/>
    <w:rsid w:val="009E3F87"/>
    <w:rsid w:val="009E7CB8"/>
    <w:rsid w:val="00A11C61"/>
    <w:rsid w:val="00A24F29"/>
    <w:rsid w:val="00A52202"/>
    <w:rsid w:val="00A54AD1"/>
    <w:rsid w:val="00A6475E"/>
    <w:rsid w:val="00A93641"/>
    <w:rsid w:val="00A956F9"/>
    <w:rsid w:val="00A97BE9"/>
    <w:rsid w:val="00AA33BB"/>
    <w:rsid w:val="00AA6B46"/>
    <w:rsid w:val="00AA6CB7"/>
    <w:rsid w:val="00AB264A"/>
    <w:rsid w:val="00AD4383"/>
    <w:rsid w:val="00B06FF2"/>
    <w:rsid w:val="00B949A4"/>
    <w:rsid w:val="00BC3A42"/>
    <w:rsid w:val="00C04AF1"/>
    <w:rsid w:val="00C11A18"/>
    <w:rsid w:val="00C3130B"/>
    <w:rsid w:val="00C35C72"/>
    <w:rsid w:val="00C44C65"/>
    <w:rsid w:val="00C677E9"/>
    <w:rsid w:val="00CC4B5C"/>
    <w:rsid w:val="00CD4B7B"/>
    <w:rsid w:val="00D012AF"/>
    <w:rsid w:val="00D076F6"/>
    <w:rsid w:val="00D17ECB"/>
    <w:rsid w:val="00D2743C"/>
    <w:rsid w:val="00D658DD"/>
    <w:rsid w:val="00D71F38"/>
    <w:rsid w:val="00D84990"/>
    <w:rsid w:val="00DE156B"/>
    <w:rsid w:val="00E03BFC"/>
    <w:rsid w:val="00E069B9"/>
    <w:rsid w:val="00E14399"/>
    <w:rsid w:val="00E26850"/>
    <w:rsid w:val="00EA5F5B"/>
    <w:rsid w:val="00EC0577"/>
    <w:rsid w:val="00F04C1C"/>
    <w:rsid w:val="00F06945"/>
    <w:rsid w:val="00F11799"/>
    <w:rsid w:val="00F63606"/>
    <w:rsid w:val="00F64363"/>
    <w:rsid w:val="00F77E74"/>
    <w:rsid w:val="00F809D3"/>
    <w:rsid w:val="00F97442"/>
    <w:rsid w:val="00FA7EE8"/>
    <w:rsid w:val="00FE7A63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6DE7C"/>
  <w14:defaultImageDpi w14:val="300"/>
  <w15:docId w15:val="{73454032-45E8-E241-9AAF-6AEA168D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0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apple-converted-space">
    <w:name w:val="apple-converted-space"/>
    <w:basedOn w:val="Policepardfaut"/>
    <w:rsid w:val="006220DF"/>
  </w:style>
  <w:style w:type="character" w:customStyle="1" w:styleId="bolder">
    <w:name w:val="bolder"/>
    <w:basedOn w:val="Policepardfaut"/>
    <w:rsid w:val="006220DF"/>
  </w:style>
  <w:style w:type="character" w:styleId="lev">
    <w:name w:val="Strong"/>
    <w:basedOn w:val="Policepardfaut"/>
    <w:uiPriority w:val="22"/>
    <w:qFormat/>
    <w:rsid w:val="006220DF"/>
    <w:rPr>
      <w:b/>
      <w:bCs/>
    </w:rPr>
  </w:style>
  <w:style w:type="character" w:styleId="Lienhypertexte">
    <w:name w:val="Hyperlink"/>
    <w:basedOn w:val="Policepardfaut"/>
    <w:uiPriority w:val="99"/>
    <w:unhideWhenUsed/>
    <w:rsid w:val="006220D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B7D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D36"/>
  </w:style>
  <w:style w:type="paragraph" w:styleId="Pieddepage">
    <w:name w:val="footer"/>
    <w:basedOn w:val="Normal"/>
    <w:link w:val="PieddepageCar"/>
    <w:uiPriority w:val="99"/>
    <w:unhideWhenUsed/>
    <w:rsid w:val="005B7D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D36"/>
  </w:style>
  <w:style w:type="paragraph" w:styleId="Paragraphedeliste">
    <w:name w:val="List Paragraph"/>
    <w:basedOn w:val="Normal"/>
    <w:uiPriority w:val="34"/>
    <w:qFormat/>
    <w:rsid w:val="007E25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C4B5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B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B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28">
          <w:marLeft w:val="-225"/>
          <w:marRight w:val="-22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755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18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11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144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e.rq-a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RQ-ACA</dc:creator>
  <cp:keywords/>
  <dc:description/>
  <cp:lastModifiedBy>Caroline Toupin</cp:lastModifiedBy>
  <cp:revision>5</cp:revision>
  <dcterms:created xsi:type="dcterms:W3CDTF">2019-01-24T15:18:00Z</dcterms:created>
  <dcterms:modified xsi:type="dcterms:W3CDTF">2019-02-01T16:28:00Z</dcterms:modified>
</cp:coreProperties>
</file>